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483.6pt;height:.25pt;mso-position-horizontal-relative:char;mso-position-vertical-relative:line" coordorigin="0,0" coordsize="9672,5">
            <v:line style="position:absolute" from="1,1" to="9671,4" stroked="true" strokeweight=".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56.640003pt;margin-top:16.380936pt;width:503.3pt;height:38.4pt;mso-position-horizontal-relative:page;mso-position-vertical-relative:paragraph;z-index:-2516572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1982" w:right="1080" w:hanging="886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DELEGA DEI COMPROPRIETARI DELL’IMMOBILE AD USO PRODUTTIVO DISTRUTTO/DANNEGGIATO AD UN COMPROPRIETARIO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2"/>
        <w:ind w:right="3668"/>
      </w:pPr>
      <w:r>
        <w:rPr/>
        <w:t>IN RELAZIONE ALL’IMMOBILE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5132" w:val="left" w:leader="none"/>
          <w:tab w:pos="8693" w:val="left" w:leader="none"/>
          <w:tab w:pos="9802" w:val="left" w:leader="none"/>
        </w:tabs>
        <w:spacing w:line="360" w:lineRule="auto"/>
        <w:ind w:left="222" w:right="509"/>
        <w:jc w:val="both"/>
      </w:pPr>
      <w:r>
        <w:rPr/>
        <w:pict>
          <v:group style="position:absolute;margin-left:54.480003pt;margin-top:-.531594pt;width:507.4pt;height:595.950pt;mso-position-horizontal-relative:page;mso-position-vertical-relative:paragraph;z-index:-251823104" coordorigin="1090,-11" coordsize="10148,11919">
            <v:line style="position:absolute" from="1099,-6" to="11227,-6" stroked="true" strokeweight=".48pt" strokecolor="#000000">
              <v:stroke dashstyle="solid"/>
            </v:line>
            <v:line style="position:absolute" from="1094,-11" to="1094,11898" stroked="true" strokeweight=".48pt" strokecolor="#000000">
              <v:stroke dashstyle="solid"/>
            </v:line>
            <v:rect style="position:absolute;left:1089;top:11898;width:10;height:10" filled="true" fillcolor="#000000" stroked="false">
              <v:fill type="solid"/>
            </v:rect>
            <v:line style="position:absolute" from="1099,11903" to="11227,11903" stroked="true" strokeweight=".479062pt" strokecolor="#000000">
              <v:stroke dashstyle="solid"/>
            </v:line>
            <v:line style="position:absolute" from="11232,-11" to="11232,11898" stroked="true" strokeweight=".48pt" strokecolor="#000000">
              <v:stroke dashstyle="solid"/>
            </v:line>
            <v:rect style="position:absolute;left:11227;top:11898;width:10;height:10" filled="true" fillcolor="#000000" stroked="false">
              <v:fill type="solid"/>
            </v:rect>
            <w10:wrap type="none"/>
          </v:group>
        </w:pict>
      </w:r>
      <w:r>
        <w:rPr/>
        <w:t>sito nel</w:t>
      </w:r>
      <w:r>
        <w:rPr>
          <w:spacing w:val="-1"/>
        </w:rPr>
        <w:t> </w:t>
      </w:r>
      <w:r>
        <w:rPr/>
        <w:t>Comune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Via</w:t>
      </w:r>
      <w:r>
        <w:rPr>
          <w:u w:val="single"/>
        </w:rPr>
        <w:t> </w:t>
        <w:tab/>
      </w:r>
      <w:r>
        <w:rPr/>
        <w:t>n.</w:t>
      </w:r>
      <w:r>
        <w:rPr>
          <w:u w:val="single"/>
        </w:rPr>
        <w:tab/>
      </w:r>
      <w:r>
        <w:rPr/>
        <w:t> Contraddistinto al NCEU del Comune</w:t>
      </w:r>
      <w:r>
        <w:rPr>
          <w:spacing w:val="-6"/>
        </w:rPr>
        <w:t> </w:t>
      </w:r>
      <w:r>
        <w:rPr/>
        <w:t>di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2672" w:val="left" w:leader="none"/>
          <w:tab w:pos="4832" w:val="left" w:leader="none"/>
          <w:tab w:pos="5024" w:val="left" w:leader="none"/>
          <w:tab w:pos="6495" w:val="left" w:leader="none"/>
          <w:tab w:pos="7779" w:val="left" w:leader="none"/>
        </w:tabs>
        <w:spacing w:line="360" w:lineRule="auto"/>
        <w:ind w:left="222" w:right="173"/>
        <w:jc w:val="both"/>
      </w:pPr>
      <w:r>
        <w:rPr/>
        <w:t>con i  seguenti identificativi</w:t>
      </w:r>
      <w:r>
        <w:rPr>
          <w:spacing w:val="26"/>
        </w:rPr>
        <w:t> </w:t>
      </w:r>
      <w:r>
        <w:rPr/>
        <w:t>catastali:</w:t>
      </w:r>
      <w:r>
        <w:rPr>
          <w:spacing w:val="21"/>
        </w:rPr>
        <w:t> </w:t>
      </w:r>
      <w:r>
        <w:rPr>
          <w:i/>
        </w:rPr>
        <w:t>Fg</w:t>
      </w:r>
      <w:r>
        <w:rPr>
          <w:i/>
          <w:u w:val="single"/>
        </w:rPr>
        <w:t> </w:t>
        <w:tab/>
        <w:tab/>
      </w:r>
      <w:r>
        <w:rPr>
          <w:i/>
        </w:rPr>
        <w:t>Mapp</w:t>
      </w:r>
      <w:r>
        <w:rPr>
          <w:i/>
          <w:u w:val="single"/>
        </w:rPr>
        <w:t> </w:t>
        <w:tab/>
      </w:r>
      <w:r>
        <w:rPr>
          <w:i/>
        </w:rPr>
        <w:t>Sub</w:t>
      </w:r>
      <w:r>
        <w:rPr>
          <w:i/>
          <w:u w:val="single"/>
        </w:rPr>
        <w:t> </w:t>
        <w:tab/>
      </w:r>
      <w:r>
        <w:rPr>
          <w:i/>
        </w:rPr>
        <w:t>Categoria catastale</w:t>
      </w:r>
      <w:r>
        <w:rPr>
          <w:i/>
          <w:u w:val="single"/>
        </w:rPr>
        <w:t> </w:t>
      </w:r>
      <w:r>
        <w:rPr/>
        <w:t>e costituente</w:t>
      </w:r>
      <w:r>
        <w:rPr>
          <w:spacing w:val="14"/>
        </w:rPr>
        <w:t> </w:t>
      </w:r>
      <w:r>
        <w:rPr/>
        <w:t>sede</w:t>
        <w:tab/>
      </w:r>
      <w:r>
        <w:rPr>
          <w:rFonts w:ascii="Symbol" w:hAnsi="Symbol"/>
        </w:rPr>
        <w:t>□</w:t>
      </w:r>
      <w:r>
        <w:rPr>
          <w:spacing w:val="13"/>
        </w:rPr>
        <w:t> </w:t>
      </w:r>
      <w:r>
        <w:rPr/>
        <w:t>sede     </w:t>
      </w:r>
      <w:r>
        <w:rPr>
          <w:spacing w:val="16"/>
        </w:rPr>
        <w:t> </w:t>
      </w:r>
      <w:r>
        <w:rPr/>
        <w:t>Legale</w:t>
        <w:tab/>
      </w:r>
      <w:r>
        <w:rPr>
          <w:rFonts w:ascii="Symbol" w:hAnsi="Symbol"/>
        </w:rPr>
        <w:t>□</w:t>
      </w:r>
      <w:r>
        <w:rPr/>
        <w:t>    sede     Operativa      </w:t>
      </w:r>
      <w:r>
        <w:rPr>
          <w:rFonts w:ascii="Symbol" w:hAnsi="Symbol"/>
        </w:rPr>
        <w:t>□</w:t>
      </w:r>
      <w:r>
        <w:rPr/>
        <w:t> oggetto dell’attività </w:t>
      </w:r>
      <w:r>
        <w:rPr>
          <w:spacing w:val="-3"/>
        </w:rPr>
        <w:t>economica </w:t>
      </w:r>
      <w:r>
        <w:rPr>
          <w:spacing w:val="-73"/>
        </w:rPr>
        <w:t>e</w:t>
      </w:r>
      <w:r>
        <w:rPr/>
        <w:t> produttiva dell’impresa:</w:t>
      </w:r>
    </w:p>
    <w:p>
      <w:pPr>
        <w:pStyle w:val="BodyText"/>
        <w:tabs>
          <w:tab w:pos="5946" w:val="left" w:leader="none"/>
          <w:tab w:pos="9368" w:val="left" w:leader="none"/>
        </w:tabs>
        <w:spacing w:before="120"/>
        <w:ind w:left="222"/>
        <w:jc w:val="both"/>
      </w:pPr>
      <w:r>
        <w:rPr/>
        <w:t>Ditta/Ragione</w:t>
      </w:r>
      <w:r>
        <w:rPr>
          <w:spacing w:val="-2"/>
        </w:rPr>
        <w:t> </w:t>
      </w:r>
      <w:r>
        <w:rPr/>
        <w:t>sociale/Denominazione</w:t>
      </w:r>
      <w:r>
        <w:rPr>
          <w:u w:val="single"/>
        </w:rPr>
        <w:t> </w:t>
        <w:tab/>
      </w:r>
      <w:r>
        <w:rPr/>
        <w:t>P.IVA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92"/>
        <w:ind w:right="3248"/>
      </w:pPr>
      <w:r>
        <w:rPr/>
        <w:t>IL/I SOTTOSCRITTO/I: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  <w:tab w:pos="7465" w:val="left" w:leader="none"/>
        </w:tabs>
        <w:spacing w:line="240" w:lineRule="auto" w:before="0" w:after="0"/>
        <w:ind w:left="423" w:right="0" w:hanging="241"/>
        <w:jc w:val="left"/>
        <w:rPr>
          <w:sz w:val="22"/>
        </w:rPr>
      </w:pPr>
      <w:r>
        <w:rPr>
          <w:sz w:val="22"/>
        </w:rPr>
        <w:t>Cognome e</w:t>
      </w:r>
      <w:r>
        <w:rPr>
          <w:spacing w:val="-4"/>
          <w:sz w:val="22"/>
        </w:rPr>
        <w:t> </w:t>
      </w:r>
      <w:r>
        <w:rPr>
          <w:sz w:val="22"/>
        </w:rPr>
        <w:t>Nome</w:t>
      </w:r>
      <w:r>
        <w:rPr>
          <w:sz w:val="22"/>
          <w:u w:val="single"/>
        </w:rPr>
        <w:t> </w:t>
        <w:tab/>
      </w:r>
    </w:p>
    <w:p>
      <w:pPr>
        <w:pStyle w:val="BodyText"/>
        <w:tabs>
          <w:tab w:pos="5941" w:val="left" w:leader="none"/>
          <w:tab w:pos="6999" w:val="left" w:leader="none"/>
          <w:tab w:pos="7549" w:val="left" w:leader="none"/>
          <w:tab w:pos="8823" w:val="left" w:leader="none"/>
        </w:tabs>
        <w:spacing w:before="119"/>
        <w:ind w:left="183"/>
      </w:pPr>
      <w:r>
        <w:rPr/>
        <w:t>nato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851" w:val="left" w:leader="none"/>
        </w:tabs>
        <w:spacing w:before="122"/>
        <w:ind w:left="183"/>
      </w:pPr>
      <w:r>
        <w:rPr/>
        <w:t>C.F.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836" w:val="left" w:leader="none"/>
        </w:tabs>
        <w:spacing w:before="56"/>
        <w:ind w:left="239"/>
      </w:pPr>
      <w:r>
        <w:rPr/>
        <w:t>in qualità di legale rappresentante dell’ente: Ragione</w:t>
      </w:r>
      <w:r>
        <w:rPr>
          <w:spacing w:val="-15"/>
        </w:rPr>
        <w:t> </w:t>
      </w:r>
      <w:r>
        <w:rPr/>
        <w:t>sociale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30" w:val="left" w:leader="none"/>
        </w:tabs>
        <w:spacing w:before="60"/>
        <w:ind w:left="183"/>
      </w:pPr>
      <w:r>
        <w:rPr/>
        <w:t>CF/P.IVA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36" w:val="left" w:leader="none"/>
          <w:tab w:pos="4611" w:val="left" w:leader="none"/>
        </w:tabs>
        <w:spacing w:before="121"/>
        <w:ind w:left="183"/>
      </w:pPr>
      <w:r>
        <w:rPr/>
        <w:t>Comproprietaria per la</w:t>
      </w:r>
      <w:r>
        <w:rPr>
          <w:spacing w:val="-5"/>
        </w:rPr>
        <w:t> </w:t>
      </w:r>
      <w:r>
        <w:rPr/>
        <w:t>quota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dell’immobile sopra</w:t>
      </w:r>
      <w:r>
        <w:rPr>
          <w:spacing w:val="-14"/>
        </w:rPr>
        <w:t> </w:t>
      </w:r>
      <w:r>
        <w:rPr/>
        <w:t>identificato;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  <w:tab w:pos="7465" w:val="left" w:leader="none"/>
        </w:tabs>
        <w:spacing w:line="240" w:lineRule="auto" w:before="215" w:after="0"/>
        <w:ind w:left="423" w:right="0" w:hanging="241"/>
        <w:jc w:val="left"/>
        <w:rPr>
          <w:sz w:val="22"/>
        </w:rPr>
      </w:pPr>
      <w:r>
        <w:rPr>
          <w:sz w:val="22"/>
        </w:rPr>
        <w:t>Cognome e</w:t>
      </w:r>
      <w:r>
        <w:rPr>
          <w:spacing w:val="-4"/>
          <w:sz w:val="22"/>
        </w:rPr>
        <w:t> </w:t>
      </w:r>
      <w:r>
        <w:rPr>
          <w:sz w:val="22"/>
        </w:rPr>
        <w:t>Nome</w:t>
      </w:r>
      <w:r>
        <w:rPr>
          <w:sz w:val="22"/>
          <w:u w:val="single"/>
        </w:rPr>
        <w:t> </w:t>
        <w:tab/>
      </w:r>
    </w:p>
    <w:p>
      <w:pPr>
        <w:pStyle w:val="BodyText"/>
        <w:tabs>
          <w:tab w:pos="5941" w:val="left" w:leader="none"/>
          <w:tab w:pos="6999" w:val="left" w:leader="none"/>
          <w:tab w:pos="7549" w:val="left" w:leader="none"/>
          <w:tab w:pos="8823" w:val="left" w:leader="none"/>
        </w:tabs>
        <w:spacing w:before="121"/>
        <w:ind w:left="183"/>
      </w:pPr>
      <w:r>
        <w:rPr/>
        <w:t>nato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851" w:val="left" w:leader="none"/>
        </w:tabs>
        <w:spacing w:before="119"/>
        <w:ind w:left="183"/>
      </w:pPr>
      <w:r>
        <w:rPr/>
        <w:t>C.F.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836" w:val="left" w:leader="none"/>
        </w:tabs>
        <w:spacing w:before="59"/>
        <w:ind w:left="239"/>
      </w:pPr>
      <w:r>
        <w:rPr/>
        <w:t>in qualità di legale rappresentante dell’ente: Ragione</w:t>
      </w:r>
      <w:r>
        <w:rPr>
          <w:spacing w:val="-15"/>
        </w:rPr>
        <w:t> </w:t>
      </w:r>
      <w:r>
        <w:rPr/>
        <w:t>sociale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38" w:val="left" w:leader="none"/>
        </w:tabs>
        <w:spacing w:before="57"/>
        <w:ind w:left="183"/>
      </w:pPr>
      <w:r>
        <w:rPr/>
        <w:t>C.F,/P.IVA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36" w:val="left" w:leader="none"/>
          <w:tab w:pos="4611" w:val="left" w:leader="none"/>
        </w:tabs>
        <w:spacing w:before="121"/>
        <w:ind w:left="183"/>
      </w:pPr>
      <w:r>
        <w:rPr/>
        <w:t>Comproprietaria per la</w:t>
      </w:r>
      <w:r>
        <w:rPr>
          <w:spacing w:val="-5"/>
        </w:rPr>
        <w:t> </w:t>
      </w:r>
      <w:r>
        <w:rPr/>
        <w:t>quota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dell’immobile sopra identificato;</w:t>
      </w:r>
    </w:p>
    <w:p>
      <w:pPr>
        <w:pStyle w:val="BodyText"/>
        <w:rPr>
          <w:sz w:val="24"/>
        </w:rPr>
      </w:pPr>
    </w:p>
    <w:p>
      <w:pPr>
        <w:pStyle w:val="Heading1"/>
        <w:spacing w:before="216"/>
        <w:ind w:right="3248"/>
      </w:pPr>
      <w:r>
        <w:rPr/>
        <w:t>DELEGA/DELEGANO</w:t>
      </w:r>
    </w:p>
    <w:p>
      <w:pPr>
        <w:tabs>
          <w:tab w:pos="8314" w:val="left" w:leader="none"/>
        </w:tabs>
        <w:spacing w:before="128"/>
        <w:ind w:left="183" w:right="0" w:firstLine="0"/>
        <w:jc w:val="left"/>
        <w:rPr>
          <w:sz w:val="22"/>
        </w:rPr>
      </w:pPr>
      <w:r>
        <w:rPr>
          <w:sz w:val="22"/>
        </w:rPr>
        <w:t>Il Sig. </w:t>
      </w:r>
      <w:r>
        <w:rPr>
          <w:i/>
          <w:sz w:val="22"/>
        </w:rPr>
        <w:t>(Cognome 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Nome)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3903" w:val="left" w:leader="none"/>
          <w:tab w:pos="4799" w:val="left" w:leader="none"/>
          <w:tab w:pos="5411" w:val="left" w:leader="none"/>
          <w:tab w:pos="6293" w:val="left" w:leader="none"/>
        </w:tabs>
        <w:spacing w:before="126"/>
        <w:ind w:left="183"/>
      </w:pPr>
      <w:r>
        <w:rPr/>
        <w:t>nato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5895" w:val="left" w:leader="none"/>
        </w:tabs>
        <w:spacing w:before="184"/>
        <w:ind w:left="183"/>
      </w:pPr>
      <w:r>
        <w:rPr/>
        <w:t>C.F.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621" w:val="left" w:leader="none"/>
          <w:tab w:pos="4167" w:val="left" w:leader="none"/>
          <w:tab w:pos="5415" w:val="left" w:leader="none"/>
        </w:tabs>
        <w:spacing w:before="55"/>
        <w:ind w:left="183"/>
      </w:pPr>
      <w:r>
        <w:rPr/>
        <w:t>in qualità</w:t>
      </w:r>
      <w:r>
        <w:rPr>
          <w:spacing w:val="-2"/>
        </w:rPr>
        <w:t> </w:t>
      </w:r>
      <w:r>
        <w:rPr/>
        <w:t>di</w:t>
        <w:tab/>
      </w:r>
      <w:r>
        <w:rPr>
          <w:rFonts w:ascii="Symbol" w:hAnsi="Symbol"/>
        </w:rPr>
        <w:t>□</w:t>
      </w:r>
      <w:r>
        <w:rPr>
          <w:spacing w:val="-2"/>
        </w:rPr>
        <w:t> </w:t>
      </w:r>
      <w:r>
        <w:rPr/>
        <w:t>legale</w:t>
      </w:r>
      <w:r>
        <w:rPr>
          <w:spacing w:val="-2"/>
        </w:rPr>
        <w:t> </w:t>
      </w:r>
      <w:r>
        <w:rPr/>
        <w:t>rappresentante</w:t>
        <w:tab/>
      </w:r>
      <w:r>
        <w:rPr>
          <w:rFonts w:ascii="Symbol" w:hAnsi="Symbol"/>
        </w:rPr>
        <w:t>□</w:t>
      </w:r>
      <w:r>
        <w:rPr/>
        <w:t> </w:t>
      </w:r>
      <w:r>
        <w:rPr>
          <w:spacing w:val="50"/>
        </w:rPr>
        <w:t> </w:t>
      </w:r>
      <w:r>
        <w:rPr/>
        <w:t>titolare</w:t>
        <w:tab/>
        <w:t>dell’impresa:</w:t>
      </w:r>
    </w:p>
    <w:p>
      <w:pPr>
        <w:pStyle w:val="BodyText"/>
        <w:tabs>
          <w:tab w:pos="5809" w:val="left" w:leader="none"/>
          <w:tab w:pos="8540" w:val="left" w:leader="none"/>
        </w:tabs>
        <w:spacing w:line="295" w:lineRule="auto" w:before="196"/>
        <w:ind w:left="183" w:right="1817"/>
      </w:pPr>
      <w:r>
        <w:rPr/>
        <w:t>Ditta/Ragione</w:t>
      </w:r>
      <w:r>
        <w:rPr>
          <w:spacing w:val="-5"/>
        </w:rPr>
        <w:t> </w:t>
      </w:r>
      <w:r>
        <w:rPr/>
        <w:t>sociale/Denominazione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C.F./P.IVA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85" w:val="left" w:leader="none"/>
          <w:tab w:pos="4561" w:val="left" w:leader="none"/>
        </w:tabs>
        <w:spacing w:line="252" w:lineRule="exact"/>
        <w:ind w:left="183"/>
      </w:pPr>
      <w:r>
        <w:rPr/>
        <w:t>comproprietaria per la</w:t>
      </w:r>
      <w:r>
        <w:rPr>
          <w:spacing w:val="-5"/>
        </w:rPr>
        <w:t> </w:t>
      </w:r>
      <w:r>
        <w:rPr/>
        <w:t>quota</w:t>
      </w:r>
      <w:r>
        <w:rPr>
          <w:spacing w:val="-2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dell’immobile sopra identificato;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left="183"/>
        <w:jc w:val="left"/>
        <w:rPr>
          <w:sz w:val="24"/>
        </w:rPr>
      </w:pPr>
      <w:r>
        <w:rPr>
          <w:u w:val="thick"/>
        </w:rPr>
        <w:t>a presentare la domanda di contributo per i danni subiti per gli eventi calamitosi verificatisi </w:t>
      </w:r>
      <w:r>
        <w:rPr>
          <w:sz w:val="24"/>
          <w:u w:val="thick"/>
        </w:rPr>
        <w:t>nei giorni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717" w:footer="776" w:top="1480" w:bottom="960" w:left="980" w:right="560"/>
          <w:pgNumType w:start="1"/>
        </w:sect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483.6pt;height:.25pt;mso-position-horizontal-relative:char;mso-position-vertical-relative:line" coordorigin="0,0" coordsize="9672,5">
            <v:line style="position:absolute" from="1,1" to="9671,4" stroked="true" strokeweight=".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shape style="width:506.9pt;height:378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362" w:lineRule="auto" w:before="0"/>
                    <w:ind w:left="6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  <w:u w:val="thick"/>
                    </w:rPr>
                    <w:t>dal 17 al 19 agosto 2022 nel territorio delle province di Ferrara, di Modena e di Parma </w:t>
                  </w:r>
                  <w:r>
                    <w:rPr>
                      <w:b/>
                      <w:sz w:val="22"/>
                      <w:u w:val="thick"/>
                    </w:rPr>
                    <w:t>(OCDPC n.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940/2022</w:t>
                  </w:r>
                  <w:r>
                    <w:rPr>
                      <w:b/>
                      <w:sz w:val="22"/>
                    </w:rPr>
                    <w:t>)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773" w:val="left" w:leader="none"/>
                    </w:tabs>
                    <w:spacing w:before="116"/>
                    <w:ind w:left="772" w:right="0" w:hanging="349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a commissionare l’esecuzione degli interventi di ripristino di:</w:t>
                  </w:r>
                  <w:r>
                    <w:rPr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i/>
                      <w:sz w:val="22"/>
                      <w:vertAlign w:val="superscript"/>
                    </w:rPr>
                    <w:t>(1)</w:t>
                  </w:r>
                </w:p>
                <w:p>
                  <w:pPr>
                    <w:pStyle w:val="BodyText"/>
                    <w:spacing w:before="5"/>
                    <w:rPr>
                      <w:i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2188" w:val="left" w:leader="none"/>
                      <w:tab w:pos="2189" w:val="left" w:leader="none"/>
                    </w:tabs>
                    <w:spacing w:line="240" w:lineRule="auto" w:before="0" w:after="0"/>
                    <w:ind w:left="2188" w:right="0" w:hanging="325"/>
                    <w:jc w:val="left"/>
                  </w:pPr>
                  <w:r>
                    <w:rPr/>
                    <w:t>elementi strutturali verticali 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orizzontali</w:t>
                  </w:r>
                </w:p>
                <w:p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2188" w:val="left" w:leader="none"/>
                      <w:tab w:pos="2189" w:val="left" w:leader="none"/>
                    </w:tabs>
                    <w:spacing w:line="240" w:lineRule="auto" w:before="0" w:after="0"/>
                    <w:ind w:left="2188" w:right="0" w:hanging="325"/>
                    <w:jc w:val="left"/>
                  </w:pPr>
                  <w:r>
                    <w:rPr/>
                    <w:t>impianti</w:t>
                  </w: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2188" w:val="left" w:leader="none"/>
                      <w:tab w:pos="2189" w:val="left" w:leader="none"/>
                    </w:tabs>
                    <w:spacing w:line="240" w:lineRule="auto" w:before="1" w:after="0"/>
                    <w:ind w:left="2188" w:right="0" w:hanging="325"/>
                    <w:jc w:val="left"/>
                  </w:pPr>
                  <w:r>
                    <w:rPr/>
                    <w:t>impianti relativi al ciclo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produttivo</w:t>
                  </w: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2188" w:val="left" w:leader="none"/>
                      <w:tab w:pos="2189" w:val="left" w:leader="none"/>
                    </w:tabs>
                    <w:spacing w:line="240" w:lineRule="auto" w:before="0" w:after="0"/>
                    <w:ind w:left="2188" w:right="0" w:hanging="325"/>
                    <w:jc w:val="left"/>
                  </w:pPr>
                  <w:r>
                    <w:rPr/>
                    <w:t>finiture interne 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esterne</w:t>
                  </w:r>
                </w:p>
                <w:p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2188" w:val="left" w:leader="none"/>
                      <w:tab w:pos="2189" w:val="left" w:leader="none"/>
                    </w:tabs>
                    <w:spacing w:line="240" w:lineRule="auto" w:before="0" w:after="0"/>
                    <w:ind w:left="2188" w:right="0" w:hanging="325"/>
                    <w:jc w:val="left"/>
                  </w:pPr>
                  <w:r>
                    <w:rPr/>
                    <w:t>serramenti</w:t>
                  </w:r>
                </w:p>
                <w:p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773" w:val="left" w:leader="none"/>
                    </w:tabs>
                    <w:spacing w:before="0"/>
                    <w:ind w:left="772" w:right="0" w:hanging="349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a riscuotere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 somma spettante per gli interventi ammessi a contributo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i/>
                      <w:sz w:val="22"/>
                      <w:vertAlign w:val="superscript"/>
                    </w:rPr>
                    <w:t>(2)</w:t>
                  </w:r>
                </w:p>
                <w:p>
                  <w:pPr>
                    <w:pStyle w:val="BodyText"/>
                    <w:rPr>
                      <w:i/>
                      <w:sz w:val="26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145" w:val="left" w:leader="none"/>
                    </w:tabs>
                    <w:spacing w:before="208"/>
                    <w:ind w:left="1144" w:right="0" w:hanging="361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 barrare nei casi di interventi </w:t>
                  </w:r>
                  <w:r>
                    <w:rPr>
                      <w:i/>
                      <w:sz w:val="20"/>
                      <w:u w:val="single"/>
                    </w:rPr>
                    <w:t>NON ancora eseguiti alla data di presentazione della domanda di</w:t>
                  </w:r>
                  <w:r>
                    <w:rPr>
                      <w:i/>
                      <w:spacing w:val="-32"/>
                      <w:sz w:val="20"/>
                      <w:u w:val="single"/>
                    </w:rPr>
                    <w:t> </w:t>
                  </w:r>
                  <w:r>
                    <w:rPr>
                      <w:i/>
                      <w:sz w:val="20"/>
                      <w:u w:val="single"/>
                    </w:rPr>
                    <w:t>contributo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1145" w:val="left" w:leader="none"/>
                    </w:tabs>
                    <w:spacing w:before="113"/>
                    <w:ind w:left="1144" w:right="0" w:hanging="361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 barrare </w:t>
                  </w:r>
                  <w:r>
                    <w:rPr>
                      <w:i/>
                      <w:sz w:val="20"/>
                      <w:u w:val="single"/>
                    </w:rPr>
                    <w:t>sia nei casi di interventi GIA’ eseguiti che di interventi ANCORA da</w:t>
                  </w:r>
                  <w:r>
                    <w:rPr>
                      <w:i/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i/>
                      <w:sz w:val="20"/>
                      <w:u w:val="single"/>
                    </w:rPr>
                    <w:t>eseguire</w:t>
                  </w:r>
                </w:p>
                <w:p>
                  <w:pPr>
                    <w:pStyle w:val="BodyText"/>
                    <w:rPr>
                      <w:i/>
                      <w:sz w:val="31"/>
                    </w:rPr>
                  </w:pPr>
                </w:p>
                <w:p>
                  <w:pPr>
                    <w:pStyle w:val="BodyText"/>
                    <w:spacing w:line="360" w:lineRule="auto"/>
                    <w:ind w:left="64" w:hanging="1"/>
                  </w:pPr>
                  <w:r>
                    <w:rPr/>
                    <w:t>Il/I sottoscritto/i dichiara/dichiarano di essere consapevole/i che l'amministrazione è estranea ad eventuali controversie tra i comproprietari.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73" w:val="left" w:leader="none"/>
                    </w:tabs>
                    <w:spacing w:line="240" w:lineRule="auto" w:before="201" w:after="0"/>
                    <w:ind w:left="772" w:right="0" w:hanging="349"/>
                    <w:jc w:val="left"/>
                  </w:pPr>
                  <w:r>
                    <w:rPr/>
                    <w:t>Si allega copia documento di riconoscimento in corso di validità del/i sottoscritto/i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delegante/i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25"/>
        </w:rPr>
      </w:pPr>
      <w:r>
        <w:rPr/>
        <w:pict>
          <v:shape style="position:absolute;margin-left:56.640003pt;margin-top:17.069971pt;width:505pt;height:224.3pt;mso-position-horizontal-relative:page;mso-position-vertical-relative:paragraph;z-index:-2516531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2753" w:right="275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Informativa per il trattamento dei dati personali</w:t>
                  </w: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spacing w:line="360" w:lineRule="auto" w:before="0"/>
                    <w:ind w:left="67" w:right="60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Ai sensi e per gli effetti di cui all’art. 13 del “</w:t>
                  </w:r>
                  <w:r>
                    <w:rPr>
                      <w:i/>
                      <w:sz w:val="22"/>
                    </w:rPr>
      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      </w:r>
                  <w:r>
                    <w:rPr>
                      <w:sz w:val="22"/>
                    </w:rPr>
                    <w:t>”, i dati personali raccolti e contenuti nella 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</w:rPr>
      </w:pPr>
    </w:p>
    <w:p>
      <w:pPr>
        <w:tabs>
          <w:tab w:pos="1309" w:val="left" w:leader="none"/>
          <w:tab w:pos="2360" w:val="left" w:leader="none"/>
          <w:tab w:pos="3793" w:val="left" w:leader="none"/>
        </w:tabs>
        <w:spacing w:before="92"/>
        <w:ind w:left="152" w:right="0" w:firstLine="0"/>
        <w:jc w:val="left"/>
        <w:rPr>
          <w:sz w:val="22"/>
        </w:rPr>
      </w:pPr>
      <w:r>
        <w:rPr>
          <w:i/>
          <w:sz w:val="22"/>
        </w:rPr>
        <w:t>DATA</w:t>
      </w:r>
      <w:r>
        <w:rPr>
          <w:i/>
          <w:sz w:val="22"/>
          <w:u w:val="single"/>
        </w:rPr>
        <w:t> </w:t>
        <w:tab/>
      </w:r>
      <w:r>
        <w:rPr>
          <w:i/>
          <w:sz w:val="22"/>
        </w:rPr>
        <w:t>/</w:t>
      </w:r>
      <w:r>
        <w:rPr>
          <w:i/>
          <w:sz w:val="22"/>
          <w:u w:val="single"/>
        </w:rPr>
        <w:t> </w:t>
        <w:tab/>
      </w:r>
      <w:r>
        <w:rPr>
          <w:i/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1"/>
        <w:ind w:left="152" w:right="0" w:firstLine="0"/>
        <w:jc w:val="left"/>
        <w:rPr>
          <w:i/>
          <w:sz w:val="22"/>
        </w:rPr>
      </w:pPr>
      <w:r>
        <w:rPr>
          <w:i/>
          <w:sz w:val="22"/>
        </w:rPr>
        <w:t>FIRMA</w:t>
      </w:r>
    </w:p>
    <w:p>
      <w:pPr>
        <w:spacing w:after="0"/>
        <w:jc w:val="left"/>
        <w:rPr>
          <w:sz w:val="22"/>
        </w:rPr>
        <w:sectPr>
          <w:pgSz w:w="11900" w:h="16840"/>
          <w:pgMar w:header="717" w:footer="776" w:top="1480" w:bottom="960" w:left="980" w:right="560"/>
        </w:sectPr>
      </w:pPr>
    </w:p>
    <w:p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  <w:pict>
          <v:group style="width:483.6pt;height:.25pt;mso-position-horizontal-relative:char;mso-position-vertical-relative:line" coordorigin="0,0" coordsize="9672,5">
            <v:line style="position:absolute" from="1,1" to="9671,4" stroked="true" strokeweight=".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tabs>
          <w:tab w:pos="4513" w:val="left" w:leader="none"/>
        </w:tabs>
        <w:spacing w:before="92"/>
        <w:ind w:left="152"/>
      </w:pPr>
      <w:r>
        <w:rPr/>
        <w:t>1)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4513" w:val="left" w:leader="none"/>
        </w:tabs>
        <w:spacing w:before="91"/>
        <w:ind w:left="152"/>
      </w:pPr>
      <w:r>
        <w:rPr/>
        <w:t>2)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2"/>
        <w:ind w:left="152" w:right="0" w:firstLine="0"/>
        <w:jc w:val="left"/>
        <w:rPr>
          <w:i/>
          <w:sz w:val="22"/>
        </w:rPr>
      </w:pPr>
      <w:r>
        <w:rPr>
          <w:i/>
          <w:sz w:val="22"/>
        </w:rPr>
        <w:t>FIRMA PER ACCETTAZIONE DEL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DELEGATO</w:t>
      </w:r>
    </w:p>
    <w:p>
      <w:pPr>
        <w:pStyle w:val="BodyText"/>
        <w:spacing w:before="9"/>
        <w:rPr>
          <w:i/>
          <w:sz w:val="28"/>
        </w:rPr>
      </w:pPr>
      <w:r>
        <w:rPr/>
        <w:pict>
          <v:shape style="position:absolute;margin-left:56.634418pt;margin-top:18.752615pt;width:225.6pt;height:.1pt;mso-position-horizontal-relative:page;mso-position-vertical-relative:paragraph;z-index:-251651072;mso-wrap-distance-left:0;mso-wrap-distance-right:0" coordorigin="1133,375" coordsize="4512,0" path="m1133,375l5645,375e" filled="false" stroked="true" strokeweight=".45237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header="717" w:footer="776" w:top="1480" w:bottom="960" w:left="9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960236pt;margin-top:792.199951pt;width:19.45pt;height:13.05pt;mso-position-horizontal-relative:page;mso-position-vertical-relative:page;z-index:-2518220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40045pt;margin-top:34.865993pt;width:457.95pt;height:15.3pt;mso-position-horizontal-relative:page;mso-position-vertical-relative:page;z-index:-251825152" type="#_x0000_t202" filled="false" stroked="false">
          <v:textbox inset="0,0,0,0">
            <w:txbxContent>
              <w:p>
                <w:pPr>
                  <w:tabs>
                    <w:tab w:pos="4523" w:val="left" w:leader="none"/>
                    <w:tab w:pos="9138" w:val="left" w:leader="none"/>
                  </w:tabs>
                  <w:spacing w:before="1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b/>
                    <w:sz w:val="24"/>
                  </w:rPr>
                  <w:t>C</w:t>
                </w:r>
                <w:r>
                  <w:rPr>
                    <w:b/>
                    <w:sz w:val="19"/>
                  </w:rPr>
                  <w:t>OMUNE</w:t>
                </w:r>
                <w:r>
                  <w:rPr>
                    <w:b/>
                    <w:spacing w:val="10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DI</w:t>
                </w:r>
                <w:r>
                  <w:rPr>
                    <w:b/>
                    <w:sz w:val="19"/>
                    <w:u w:val="single"/>
                  </w:rPr>
                  <w:t> </w:t>
                  <w:tab/>
                </w:r>
                <w:r>
                  <w:rPr>
                    <w:b/>
                    <w:sz w:val="24"/>
                  </w:rPr>
                  <w:t>P</w:t>
                </w:r>
                <w:r>
                  <w:rPr>
                    <w:b/>
                    <w:sz w:val="19"/>
                  </w:rPr>
                  <w:t>ROVINCIA</w:t>
                </w:r>
                <w:r>
                  <w:rPr>
                    <w:b/>
                    <w:spacing w:val="-1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DI</w:t>
                </w:r>
                <w:r>
                  <w:rPr>
                    <w:spacing w:val="1"/>
                    <w:sz w:val="19"/>
                  </w:rPr>
                  <w:t> </w:t>
                </w:r>
                <w:r>
                  <w:rPr>
                    <w:w w:val="99"/>
                    <w:sz w:val="19"/>
                    <w:u w:val="single"/>
                  </w:rPr>
                  <w:t> </w:t>
                </w:r>
                <w:r>
                  <w:rPr>
                    <w:sz w:val="19"/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.639801pt;margin-top:48.666008pt;width:248.85pt;height:15.3pt;mso-position-horizontal-relative:page;mso-position-vertical-relative:page;z-index:-251824128" type="#_x0000_t202" filled="false" stroked="false">
          <v:textbox inset="0,0,0,0">
            <w:txbxContent>
              <w:p>
                <w:pPr>
                  <w:tabs>
                    <w:tab w:pos="4956" w:val="left" w:leader="none"/>
                  </w:tabs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n. progressivo domanda (Mod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C): </w:t>
                </w:r>
                <w:r>
                  <w:rPr>
                    <w:w w:val="99"/>
                    <w:sz w:val="24"/>
                    <w:u w:val="single"/>
                  </w:rPr>
                  <w:t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85.719055pt;margin-top:48.666008pt;width:54.6pt;height:15.3pt;mso-position-horizontal-relative:page;mso-position-vertical-relative:page;z-index:-251823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(</w:t>
                </w:r>
                <w:r>
                  <w:rPr>
                    <w:b/>
                    <w:sz w:val="24"/>
                  </w:rPr>
                  <w:t>Mod. C3</w:t>
                </w:r>
                <w:r>
                  <w:rPr>
                    <w:sz w:val="24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"/>
      <w:lvlJc w:val="left"/>
      <w:pPr>
        <w:ind w:left="772" w:hanging="348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9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4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9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4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8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34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144" w:hanging="360"/>
        <w:jc w:val="left"/>
      </w:pPr>
      <w:rPr>
        <w:rFonts w:hint="default" w:ascii="Times New Roman" w:hAnsi="Times New Roman" w:eastAsia="Times New Roman" w:cs="Times New Roman"/>
        <w:i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772" w:hanging="348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"/>
      <w:lvlJc w:val="left"/>
      <w:pPr>
        <w:ind w:left="2188" w:hanging="324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063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6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9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5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1" w:hanging="32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23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8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2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5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23" w:hanging="2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Bocchini_F</dc:creator>
  <dc:title>Microsoft Word - C3 Delega comproprietari.doc</dc:title>
  <dcterms:created xsi:type="dcterms:W3CDTF">2022-12-02T12:42:58Z</dcterms:created>
  <dcterms:modified xsi:type="dcterms:W3CDTF">2022-12-02T12:42:58Z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2022-12-02T00:00:00Z</vt:filetime>
  </property>
</Properties>
</file>